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r w:rsidR="001A21F3">
        <w:rPr>
          <w:rFonts w:ascii="Arial" w:eastAsia="Arial" w:hAnsi="Arial" w:cs="Arial"/>
          <w:color w:val="FF0000"/>
          <w:sz w:val="20"/>
          <w:szCs w:val="20"/>
        </w:rPr>
        <w:t>Marzo</w:t>
      </w:r>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(ii)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(iii)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(iv)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Asegurar el cumplimiento de los requisitos prediales, sociales y ambientales en las actividades de preconstrucción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21907DF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profesional del derecho que a su vez tenga 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7CB4916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Pr>
          <w:rFonts w:ascii="Arial" w:eastAsia="Arial" w:hAnsi="Arial" w:cs="Arial"/>
          <w:color w:val="000000"/>
          <w:sz w:val="20"/>
          <w:szCs w:val="20"/>
        </w:rPr>
        <w:t xml:space="preserve">para cubrir las actividades relacionadas en el asunto de contratación, tal como lo acredita el directora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903421">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OBJETO A CONTRATAR</w:t>
      </w:r>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86425A4" w14:textId="136B417A" w:rsidR="00A71D01" w:rsidRDefault="00000000" w:rsidP="00095E78">
      <w:pPr>
        <w:spacing w:after="0" w:line="240" w:lineRule="auto"/>
        <w:jc w:val="both"/>
        <w:rPr>
          <w:rFonts w:ascii="Arial" w:eastAsia="Arial" w:hAnsi="Arial" w:cs="Arial"/>
          <w:color w:val="FF0000"/>
          <w:sz w:val="20"/>
          <w:szCs w:val="20"/>
        </w:rPr>
      </w:pPr>
      <w:r>
        <w:rPr>
          <w:rFonts w:ascii="Arial" w:eastAsia="Arial" w:hAnsi="Arial" w:cs="Arial"/>
          <w:color w:val="FF0000"/>
          <w:sz w:val="20"/>
          <w:szCs w:val="20"/>
          <w:highlight w:val="white"/>
        </w:rPr>
        <w:t>“</w:t>
      </w:r>
      <w:r w:rsidR="003A7CEC" w:rsidRPr="003A7CEC">
        <w:rPr>
          <w:rFonts w:ascii="Arial" w:eastAsia="Arial" w:hAnsi="Arial" w:cs="Arial"/>
          <w:color w:val="FF0000"/>
          <w:sz w:val="20"/>
          <w:szCs w:val="20"/>
        </w:rPr>
        <w:t>Prestar servicios profesionales en derecho a la Subdirección de Integración, Sostenibilidad y Entorno de la Empresa Férrea Regional S.A.S. en aspectos relacionados con la adquisición predial por motivos de utilidad pública del proyecto Regiotram de Occidente”</w:t>
      </w:r>
      <w:r w:rsidR="003A7CEC">
        <w:rPr>
          <w:rFonts w:ascii="Arial" w:eastAsia="Arial" w:hAnsi="Arial" w:cs="Arial"/>
          <w:color w:val="FF0000"/>
          <w:sz w:val="20"/>
          <w:szCs w:val="20"/>
        </w:rPr>
        <w:t>.</w:t>
      </w:r>
    </w:p>
    <w:p w14:paraId="6504EF93" w14:textId="77777777" w:rsidR="00A71D01" w:rsidRDefault="00A71D01">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770FDF4" w14:textId="20312F42" w:rsidR="00A71D01" w:rsidRDefault="001E52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El contratista deberá, en desarrollo del objeto propuesto, brindar apoyo jurídico a la Subdirección de Integración Sostenibilidad y Entorno de la Empresa Férrea Regional S.A.S, en aspectos relacionados con la adquisición predial por motivos de utilidad pública e interés social del proyecto Regiotram de Occidente, para lo cual deberá preparar los documentos y velar por el seguimiento oportuno de los expedientes que le sean asignados</w:t>
      </w:r>
      <w:r>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04E137F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1E521C" w:rsidRPr="001E521C">
        <w:rPr>
          <w:rFonts w:ascii="Arial" w:eastAsia="Arial" w:hAnsi="Arial" w:cs="Arial"/>
          <w:color w:val="FF0000"/>
          <w:sz w:val="20"/>
          <w:szCs w:val="20"/>
        </w:rPr>
        <w:t xml:space="preserve">DIECISÉIS MILLONES TRESCIENTOS DOS MIL OCHOCIENTOS </w:t>
      </w:r>
      <w:r w:rsidR="003A7CEC">
        <w:rPr>
          <w:rFonts w:ascii="Arial" w:eastAsia="Arial" w:hAnsi="Arial" w:cs="Arial"/>
          <w:color w:val="FF0000"/>
          <w:sz w:val="20"/>
          <w:szCs w:val="20"/>
        </w:rPr>
        <w:t xml:space="preserve">VEINTIOCHO </w:t>
      </w:r>
      <w:r w:rsidR="001E521C" w:rsidRPr="001E521C">
        <w:rPr>
          <w:rFonts w:ascii="Arial" w:eastAsia="Arial" w:hAnsi="Arial" w:cs="Arial"/>
          <w:color w:val="FF0000"/>
          <w:sz w:val="20"/>
          <w:szCs w:val="20"/>
        </w:rPr>
        <w:t>PESOS MONEDA CORRIENTE ($16.302.8</w:t>
      </w:r>
      <w:r w:rsidR="003A7CEC">
        <w:rPr>
          <w:rFonts w:ascii="Arial" w:eastAsia="Arial" w:hAnsi="Arial" w:cs="Arial"/>
          <w:color w:val="FF0000"/>
          <w:sz w:val="20"/>
          <w:szCs w:val="20"/>
        </w:rPr>
        <w:t>28</w:t>
      </w:r>
      <w:r w:rsidR="001E521C" w:rsidRPr="001E521C">
        <w:rPr>
          <w:rFonts w:ascii="Arial" w:eastAsia="Arial" w:hAnsi="Arial" w:cs="Arial"/>
          <w:color w:val="FF0000"/>
          <w:sz w:val="20"/>
          <w:szCs w:val="20"/>
        </w:rPr>
        <w:t>)</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38392912"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B40273" w:rsidRPr="00B40273">
        <w:rPr>
          <w:rFonts w:ascii="Arial" w:eastAsia="Arial" w:hAnsi="Arial" w:cs="Arial"/>
          <w:color w:val="FF0000"/>
          <w:sz w:val="20"/>
          <w:szCs w:val="20"/>
        </w:rPr>
        <w:t xml:space="preserve">CINCO MILLONES CUATROCIENTOS TREINTA Y CUATRO MIL DOSCIENTOS SETENTA Y </w:t>
      </w:r>
      <w:r w:rsidR="005B0D49">
        <w:rPr>
          <w:rFonts w:ascii="Arial" w:eastAsia="Arial" w:hAnsi="Arial" w:cs="Arial"/>
          <w:color w:val="FF0000"/>
          <w:sz w:val="20"/>
          <w:szCs w:val="20"/>
        </w:rPr>
        <w:t>SEIS</w:t>
      </w:r>
      <w:r w:rsidR="005B0D49" w:rsidRPr="00B40273">
        <w:rPr>
          <w:rFonts w:ascii="Arial" w:eastAsia="Arial" w:hAnsi="Arial" w:cs="Arial"/>
          <w:color w:val="FF0000"/>
          <w:sz w:val="20"/>
          <w:szCs w:val="20"/>
        </w:rPr>
        <w:t xml:space="preserve"> </w:t>
      </w:r>
      <w:r w:rsidR="00B40273" w:rsidRPr="00B40273">
        <w:rPr>
          <w:rFonts w:ascii="Arial" w:eastAsia="Arial" w:hAnsi="Arial" w:cs="Arial"/>
          <w:color w:val="FF0000"/>
          <w:sz w:val="20"/>
          <w:szCs w:val="20"/>
        </w:rPr>
        <w:t>PESOS MONEDA CORRIENTE ($5.434.27</w:t>
      </w:r>
      <w:r w:rsidR="005B0D49">
        <w:rPr>
          <w:rFonts w:ascii="Arial" w:eastAsia="Arial" w:hAnsi="Arial" w:cs="Arial"/>
          <w:color w:val="FF0000"/>
          <w:sz w:val="20"/>
          <w:szCs w:val="20"/>
        </w:rPr>
        <w:t>6</w:t>
      </w:r>
      <w:r w:rsidR="00B40273" w:rsidRPr="00B40273">
        <w:rPr>
          <w:rFonts w:ascii="Arial" w:eastAsia="Arial" w:hAnsi="Arial" w:cs="Arial"/>
          <w:color w:val="FF0000"/>
          <w:sz w:val="20"/>
          <w:szCs w:val="20"/>
        </w:rPr>
        <w:t>)</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7A662EB2"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621917" w:rsidRPr="00621917">
        <w:rPr>
          <w:rFonts w:ascii="Arial" w:eastAsia="Arial" w:hAnsi="Arial" w:cs="Arial"/>
          <w:color w:val="FF0000"/>
          <w:sz w:val="20"/>
          <w:szCs w:val="20"/>
        </w:rPr>
        <w:t xml:space="preserve">CINCO MILLONES CUATROCIENTOS TREINTA Y CUATRO MIL DOSCIENTOS SETENTA Y </w:t>
      </w:r>
      <w:r w:rsidR="00464933">
        <w:rPr>
          <w:rFonts w:ascii="Arial" w:eastAsia="Arial" w:hAnsi="Arial" w:cs="Arial"/>
          <w:color w:val="FF0000"/>
          <w:sz w:val="20"/>
          <w:szCs w:val="20"/>
        </w:rPr>
        <w:t>SEIS</w:t>
      </w:r>
      <w:r w:rsidR="00621917" w:rsidRPr="00621917">
        <w:rPr>
          <w:rFonts w:ascii="Arial" w:eastAsia="Arial" w:hAnsi="Arial" w:cs="Arial"/>
          <w:color w:val="FF0000"/>
          <w:sz w:val="20"/>
          <w:szCs w:val="20"/>
        </w:rPr>
        <w:t xml:space="preserve"> PESOS MONEDA CORRIENTE ($5.434.27</w:t>
      </w:r>
      <w:r w:rsidR="00464933">
        <w:rPr>
          <w:rFonts w:ascii="Arial" w:eastAsia="Arial" w:hAnsi="Arial" w:cs="Arial"/>
          <w:color w:val="FF0000"/>
          <w:sz w:val="20"/>
          <w:szCs w:val="20"/>
        </w:rPr>
        <w:t>6</w:t>
      </w:r>
      <w:r w:rsidR="00621917" w:rsidRPr="00621917">
        <w:rPr>
          <w:rFonts w:ascii="Arial" w:eastAsia="Arial" w:hAnsi="Arial" w:cs="Arial"/>
          <w:color w:val="FF0000"/>
          <w:sz w:val="20"/>
          <w:szCs w:val="20"/>
        </w:rPr>
        <w:t>)</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lastRenderedPageBreak/>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171E238F"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903421">
        <w:rPr>
          <w:rFonts w:ascii="Arial" w:eastAsia="Arial" w:hAnsi="Arial" w:cs="Arial"/>
          <w:color w:val="FF0000"/>
          <w:sz w:val="20"/>
          <w:szCs w:val="20"/>
        </w:rPr>
        <w:t>Í</w:t>
      </w:r>
      <w:r w:rsidRPr="00D1547C">
        <w:rPr>
          <w:rFonts w:ascii="Arial" w:eastAsia="Arial" w:hAnsi="Arial" w:cs="Arial"/>
          <w:color w:val="FF0000"/>
          <w:sz w:val="20"/>
          <w:szCs w:val="20"/>
        </w:rPr>
        <w:t xml:space="preserve">TULO PROFESIONAL DE ABOGADO </w:t>
      </w:r>
    </w:p>
    <w:p w14:paraId="1DDFA13F" w14:textId="77777777"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SEIS MESES DE EXPERIENCIA PROFESIONAL EN TRÁMITES DE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57A39E45"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r w:rsidR="009857F6" w:rsidRPr="009857F6">
        <w:rPr>
          <w:rFonts w:ascii="Arial" w:eastAsia="Arial" w:hAnsi="Arial" w:cs="Arial"/>
          <w:color w:val="FF0000"/>
          <w:sz w:val="20"/>
          <w:szCs w:val="20"/>
        </w:rPr>
        <w:t xml:space="preserve">Subdirector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524FE480"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r w:rsidR="003C1520">
        <w:rPr>
          <w:rFonts w:ascii="Arial" w:eastAsia="Arial" w:hAnsi="Arial" w:cs="Arial"/>
          <w:color w:val="000000"/>
          <w:sz w:val="20"/>
          <w:szCs w:val="20"/>
        </w:rPr>
        <w:t>.</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248B507B"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r w:rsidR="003C1520">
        <w:rPr>
          <w:rFonts w:ascii="Arial" w:eastAsia="Arial" w:hAnsi="Arial" w:cs="Arial"/>
          <w:color w:val="000000"/>
          <w:sz w:val="20"/>
          <w:szCs w:val="20"/>
        </w:rPr>
        <w:t>.</w:t>
      </w:r>
    </w:p>
    <w:p w14:paraId="20C2F4AC" w14:textId="281E1152"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Atender los requerimientos y/o recomendaciones que durante el desarrollo del contrato le imparta la EFR a través del supervisor para una correcta ejecución y cumplimiento de sus obligaciones contractuales</w:t>
      </w:r>
      <w:r w:rsidR="003C1520">
        <w:rPr>
          <w:rFonts w:ascii="Arial" w:eastAsia="Arial" w:hAnsi="Arial" w:cs="Arial"/>
          <w:color w:val="000000"/>
          <w:sz w:val="20"/>
          <w:szCs w:val="20"/>
        </w:rPr>
        <w:t>.</w:t>
      </w:r>
    </w:p>
    <w:p w14:paraId="723132CA" w14:textId="6437E8D6"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Entregar los informes y productos requeridos de acuerdo con lo estipulado en el contrato, y los que le solicite el supervisor en el desarrollo y ejecución del contrato</w:t>
      </w:r>
      <w:r w:rsidR="003C1520">
        <w:rPr>
          <w:rFonts w:ascii="Arial" w:eastAsia="Arial" w:hAnsi="Arial" w:cs="Arial"/>
          <w:color w:val="000000"/>
          <w:sz w:val="20"/>
          <w:szCs w:val="20"/>
        </w:rPr>
        <w:t>.</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5F01E4EE"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Realizar y responder por el pago de los tributos que se causen o llegaren a causar por la celebración, ejecución y liquidación del contrato (cuando a ésta hubiere lugar)</w:t>
      </w:r>
      <w:r w:rsidR="003C1520">
        <w:rPr>
          <w:rFonts w:ascii="Arial" w:eastAsia="Arial" w:hAnsi="Arial" w:cs="Arial"/>
          <w:color w:val="000000"/>
          <w:sz w:val="20"/>
          <w:szCs w:val="20"/>
        </w:rPr>
        <w:t>.</w:t>
      </w:r>
    </w:p>
    <w:p w14:paraId="19E59F1E" w14:textId="0295F73E"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w:t>
      </w:r>
      <w:r w:rsidR="003C1520">
        <w:rPr>
          <w:rFonts w:ascii="Arial" w:eastAsia="Arial" w:hAnsi="Arial" w:cs="Arial"/>
          <w:color w:val="000000"/>
          <w:sz w:val="20"/>
          <w:szCs w:val="20"/>
        </w:rPr>
        <w:t>.</w:t>
      </w:r>
    </w:p>
    <w:p w14:paraId="191601BD" w14:textId="3A25F13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a la EFR libre de cualquier daño o perjuicio originado en reclamaciones de terceros, que se deriven de sus actuaciones o de las de sus subcontratistas o dependientes (si fueren autorizados)</w:t>
      </w:r>
      <w:r w:rsidR="003C1520">
        <w:rPr>
          <w:rFonts w:ascii="Arial" w:eastAsia="Arial" w:hAnsi="Arial" w:cs="Arial"/>
          <w:color w:val="000000"/>
          <w:sz w:val="20"/>
          <w:szCs w:val="20"/>
        </w:rPr>
        <w:t>.</w:t>
      </w:r>
    </w:p>
    <w:p w14:paraId="7C4D8034" w14:textId="1C8ACF3B"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Responder ante las autoridades por los actos u omisiones que en el ejercicio de este contrato lleve a cabo, cuando con ellos cause perjuicio a la EFR o a terceros</w:t>
      </w:r>
      <w:r w:rsidR="003C1520">
        <w:rPr>
          <w:rFonts w:ascii="Arial" w:eastAsia="Arial" w:hAnsi="Arial" w:cs="Arial"/>
          <w:color w:val="000000"/>
          <w:sz w:val="20"/>
          <w:szCs w:val="20"/>
        </w:rPr>
        <w:t>.</w:t>
      </w:r>
    </w:p>
    <w:p w14:paraId="443C5535" w14:textId="72299D3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No ceder el presente contrato sin el consentimiento y aprobación previa, escrita y expresa de la EFR</w:t>
      </w:r>
      <w:r w:rsidR="003C1520">
        <w:rPr>
          <w:rFonts w:ascii="Arial" w:eastAsia="Arial" w:hAnsi="Arial" w:cs="Arial"/>
          <w:color w:val="000000"/>
          <w:sz w:val="20"/>
          <w:szCs w:val="20"/>
        </w:rPr>
        <w:t>.</w:t>
      </w:r>
    </w:p>
    <w:p w14:paraId="599DB815" w14:textId="4F22CE7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estricta reserva y confidencialidad sobre la información y documentos a que tenga acceso, maneje en desarrollo de su actividad o que llegue conocer en desarrollo del contrato</w:t>
      </w:r>
      <w:r w:rsidR="003C1520">
        <w:rPr>
          <w:rFonts w:ascii="Arial" w:eastAsia="Arial" w:hAnsi="Arial" w:cs="Arial"/>
          <w:color w:val="000000"/>
          <w:sz w:val="20"/>
          <w:szCs w:val="20"/>
        </w:rPr>
        <w:t>.</w:t>
      </w:r>
    </w:p>
    <w:p w14:paraId="12ABD1B4" w14:textId="621F90AB"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Conocer y acatar lo dispuesto en los procedimientos, reglamentos, manuales, circulares, directivas y expedidas por la EFR</w:t>
      </w:r>
      <w:r w:rsidR="003C1520">
        <w:rPr>
          <w:rFonts w:ascii="Arial" w:eastAsia="Arial" w:hAnsi="Arial" w:cs="Arial"/>
          <w:color w:val="000000"/>
          <w:sz w:val="20"/>
          <w:szCs w:val="20"/>
        </w:rPr>
        <w:t>.</w:t>
      </w:r>
    </w:p>
    <w:p w14:paraId="64989239" w14:textId="314F726D"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w:t>
      </w:r>
      <w:r>
        <w:rPr>
          <w:rFonts w:ascii="Arial" w:eastAsia="Arial" w:hAnsi="Arial" w:cs="Arial"/>
          <w:color w:val="000000"/>
          <w:sz w:val="20"/>
          <w:szCs w:val="20"/>
        </w:rPr>
        <w:lastRenderedPageBreak/>
        <w:t>la ley pretenda obligarlo a hacer u omitir algún acto o ocultar hechos que afecten los intereses de la EFR</w:t>
      </w:r>
      <w:r w:rsidR="003C1520">
        <w:rPr>
          <w:rFonts w:ascii="Arial" w:eastAsia="Arial" w:hAnsi="Arial" w:cs="Arial"/>
          <w:color w:val="000000"/>
          <w:sz w:val="20"/>
          <w:szCs w:val="20"/>
        </w:rPr>
        <w:t>.</w:t>
      </w:r>
    </w:p>
    <w:p w14:paraId="4C2E7883" w14:textId="6F064D9D"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oportunamente al supervisor de cualquier anomalía o dificultad que advierta en el desarrollo del contrato, y proponer alternativas de solución a las mismas</w:t>
      </w:r>
      <w:r w:rsidR="003C1520">
        <w:rPr>
          <w:rFonts w:ascii="Arial" w:eastAsia="Arial" w:hAnsi="Arial" w:cs="Arial"/>
          <w:color w:val="000000"/>
          <w:sz w:val="20"/>
          <w:szCs w:val="20"/>
        </w:rPr>
        <w:t>.</w:t>
      </w:r>
    </w:p>
    <w:p w14:paraId="2DD21155" w14:textId="0CE71DD6"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Defender en todas sus actuaciones los intereses de la EFR y obrar con lealtad y buena fe en todas las etapas contractuales</w:t>
      </w:r>
      <w:r w:rsidR="003C1520">
        <w:rPr>
          <w:rFonts w:ascii="Arial" w:eastAsia="Arial" w:hAnsi="Arial" w:cs="Arial"/>
          <w:color w:val="000000"/>
          <w:sz w:val="20"/>
          <w:szCs w:val="20"/>
        </w:rPr>
        <w:t>.</w:t>
      </w:r>
    </w:p>
    <w:p w14:paraId="6EEFB840" w14:textId="408877B8"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previsto en el artículo 2.2.4.2.2.18 del Decreto 1072 de 2015, en cuanto a los exámenes médicos ocupacionales</w:t>
      </w:r>
      <w:r w:rsidR="003C1520">
        <w:rPr>
          <w:rFonts w:ascii="Arial" w:eastAsia="Arial" w:hAnsi="Arial" w:cs="Arial"/>
          <w:color w:val="000000"/>
          <w:sz w:val="20"/>
          <w:szCs w:val="20"/>
        </w:rPr>
        <w:t>.</w:t>
      </w:r>
      <w:r>
        <w:rPr>
          <w:rFonts w:ascii="Arial" w:eastAsia="Arial" w:hAnsi="Arial" w:cs="Arial"/>
          <w:color w:val="000000"/>
          <w:sz w:val="20"/>
          <w:szCs w:val="20"/>
        </w:rPr>
        <w:t xml:space="preserve"> </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960F528"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E59909F" w14:textId="0878285B" w:rsidR="00E173A8"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Apoyar jurídicamente a la Empresa Férrea Regional en la Gestión Predial del proyecto Regiotrarn de Occidente.</w:t>
      </w:r>
    </w:p>
    <w:p w14:paraId="33D7FA2E" w14:textId="77777777" w:rsidR="00E173A8" w:rsidRPr="00E173A8" w:rsidRDefault="00E173A8" w:rsidP="00E173A8">
      <w:pPr>
        <w:pStyle w:val="Prrafodelista"/>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p>
    <w:p w14:paraId="4CA784FE" w14:textId="00AE143E" w:rsidR="00E173A8"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Preparar actos administrativos, actas formatos, documentos de seguimiento y control y en general cualquier tipo de documento que permita brindar un seguimiento adecuado al Proyecto Regiotram de Occidente</w:t>
      </w:r>
    </w:p>
    <w:p w14:paraId="0CC9ECDB" w14:textId="77777777" w:rsidR="00E173A8" w:rsidRPr="00E173A8" w:rsidRDefault="00E173A8" w:rsidP="00E173A8">
      <w:pPr>
        <w:pBdr>
          <w:top w:val="nil"/>
          <w:left w:val="nil"/>
          <w:bottom w:val="nil"/>
          <w:right w:val="nil"/>
          <w:between w:val="nil"/>
        </w:pBdr>
        <w:tabs>
          <w:tab w:val="left" w:pos="851"/>
        </w:tabs>
        <w:spacing w:after="0" w:line="240" w:lineRule="auto"/>
        <w:jc w:val="both"/>
        <w:rPr>
          <w:rFonts w:ascii="Arial" w:eastAsia="Arial" w:hAnsi="Arial" w:cs="Arial"/>
          <w:color w:val="FF0000"/>
          <w:sz w:val="20"/>
          <w:szCs w:val="20"/>
        </w:rPr>
      </w:pPr>
    </w:p>
    <w:p w14:paraId="6412E706" w14:textId="6D3621EB" w:rsidR="00E173A8"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 xml:space="preserve">Elaborar </w:t>
      </w:r>
      <w:r w:rsidR="003C1520">
        <w:rPr>
          <w:rFonts w:ascii="Arial" w:eastAsia="Arial" w:hAnsi="Arial" w:cs="Arial"/>
          <w:color w:val="FF0000"/>
          <w:sz w:val="20"/>
          <w:szCs w:val="20"/>
        </w:rPr>
        <w:t>t</w:t>
      </w:r>
      <w:r w:rsidRPr="00E173A8">
        <w:rPr>
          <w:rFonts w:ascii="Arial" w:eastAsia="Arial" w:hAnsi="Arial" w:cs="Arial"/>
          <w:color w:val="FF0000"/>
          <w:sz w:val="20"/>
          <w:szCs w:val="20"/>
        </w:rPr>
        <w:t>odos los documentos de carácter jurídico asociados a la adquisición de inmuebles por motivos de utilidad pública para el proyecto Regiotram de Occidente.</w:t>
      </w:r>
    </w:p>
    <w:p w14:paraId="1976A65E" w14:textId="77777777" w:rsidR="00E173A8" w:rsidRPr="00E173A8" w:rsidRDefault="00E173A8" w:rsidP="00E173A8">
      <w:pPr>
        <w:pBdr>
          <w:top w:val="nil"/>
          <w:left w:val="nil"/>
          <w:bottom w:val="nil"/>
          <w:right w:val="nil"/>
          <w:between w:val="nil"/>
        </w:pBdr>
        <w:tabs>
          <w:tab w:val="left" w:pos="851"/>
        </w:tabs>
        <w:spacing w:after="0" w:line="240" w:lineRule="auto"/>
        <w:jc w:val="both"/>
        <w:rPr>
          <w:rFonts w:ascii="Arial" w:eastAsia="Arial" w:hAnsi="Arial" w:cs="Arial"/>
          <w:color w:val="FF0000"/>
          <w:sz w:val="20"/>
          <w:szCs w:val="20"/>
        </w:rPr>
      </w:pPr>
    </w:p>
    <w:p w14:paraId="6E7A01F1" w14:textId="77777777" w:rsidR="00E173A8"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Prestar apoyo jurídico en la ejecución de planes de gestión social formulados por la empresa en el marco de los procesos de adquisición predial por motivos de utilidad pública para el proyecto Regiotram de Occidente.</w:t>
      </w:r>
    </w:p>
    <w:p w14:paraId="471B8CFA" w14:textId="77777777" w:rsidR="00E173A8" w:rsidRPr="00E173A8" w:rsidRDefault="00E173A8" w:rsidP="00E173A8">
      <w:pPr>
        <w:pBdr>
          <w:top w:val="nil"/>
          <w:left w:val="nil"/>
          <w:bottom w:val="nil"/>
          <w:right w:val="nil"/>
          <w:between w:val="nil"/>
        </w:pBdr>
        <w:tabs>
          <w:tab w:val="left" w:pos="851"/>
        </w:tabs>
        <w:spacing w:after="0" w:line="240" w:lineRule="auto"/>
        <w:jc w:val="both"/>
        <w:rPr>
          <w:rFonts w:ascii="Arial" w:eastAsia="Arial" w:hAnsi="Arial" w:cs="Arial"/>
          <w:color w:val="FF0000"/>
          <w:sz w:val="20"/>
          <w:szCs w:val="20"/>
        </w:rPr>
      </w:pPr>
    </w:p>
    <w:p w14:paraId="411818F0" w14:textId="75AD3620" w:rsidR="00E173A8"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Proyectar respuesta oportuna a las comunicaciones externas (PQR, conceptos jurídicos, etc.) relacionadas con el proceso de gestión socio predial del proyecto Regiotram de Occidente.</w:t>
      </w:r>
    </w:p>
    <w:p w14:paraId="13B4B802" w14:textId="77777777" w:rsidR="00E173A8" w:rsidRPr="00E173A8" w:rsidRDefault="00E173A8" w:rsidP="00E173A8">
      <w:pPr>
        <w:pBdr>
          <w:top w:val="nil"/>
          <w:left w:val="nil"/>
          <w:bottom w:val="nil"/>
          <w:right w:val="nil"/>
          <w:between w:val="nil"/>
        </w:pBdr>
        <w:tabs>
          <w:tab w:val="left" w:pos="851"/>
        </w:tabs>
        <w:spacing w:after="0" w:line="240" w:lineRule="auto"/>
        <w:jc w:val="both"/>
        <w:rPr>
          <w:rFonts w:ascii="Arial" w:eastAsia="Arial" w:hAnsi="Arial" w:cs="Arial"/>
          <w:color w:val="FF0000"/>
          <w:sz w:val="20"/>
          <w:szCs w:val="20"/>
        </w:rPr>
      </w:pPr>
    </w:p>
    <w:p w14:paraId="6FE5B3F9" w14:textId="246EA766" w:rsidR="009A6200" w:rsidRDefault="00E173A8"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FF0000"/>
          <w:sz w:val="20"/>
          <w:szCs w:val="20"/>
        </w:rPr>
      </w:pPr>
      <w:r w:rsidRPr="00E173A8">
        <w:rPr>
          <w:rFonts w:ascii="Arial" w:eastAsia="Arial" w:hAnsi="Arial" w:cs="Arial"/>
          <w:color w:val="FF0000"/>
          <w:sz w:val="20"/>
          <w:szCs w:val="20"/>
        </w:rPr>
        <w:t>Asistir a reuniones y mesas de trabajo de coordinación exigidos por la Empresa Férrea Regional SAS en temas de gestión sociopredial para dar cumplimiento a los requisitos de las diferentes Entidades para el proyecto Regiotram de Occidente.</w:t>
      </w:r>
    </w:p>
    <w:p w14:paraId="5BC52104" w14:textId="77777777" w:rsidR="00E173A8" w:rsidRPr="00E173A8" w:rsidRDefault="00E173A8" w:rsidP="00E173A8">
      <w:pPr>
        <w:pBdr>
          <w:top w:val="nil"/>
          <w:left w:val="nil"/>
          <w:bottom w:val="nil"/>
          <w:right w:val="nil"/>
          <w:between w:val="nil"/>
        </w:pBdr>
        <w:tabs>
          <w:tab w:val="left" w:pos="851"/>
        </w:tabs>
        <w:spacing w:after="0" w:line="240" w:lineRule="auto"/>
        <w:jc w:val="both"/>
        <w:rPr>
          <w:rFonts w:ascii="Arial" w:eastAsia="Arial" w:hAnsi="Arial" w:cs="Arial"/>
          <w:color w:val="FF0000"/>
          <w:sz w:val="20"/>
          <w:szCs w:val="20"/>
        </w:rPr>
      </w:pPr>
    </w:p>
    <w:p w14:paraId="5D6A155F" w14:textId="63C279EB" w:rsidR="00A71D01" w:rsidRPr="00E173A8" w:rsidRDefault="009A6200" w:rsidP="00E173A8">
      <w:pPr>
        <w:pStyle w:val="Prrafodelista"/>
        <w:numPr>
          <w:ilvl w:val="0"/>
          <w:numId w:val="10"/>
        </w:numPr>
        <w:pBdr>
          <w:top w:val="nil"/>
          <w:left w:val="nil"/>
          <w:bottom w:val="nil"/>
          <w:right w:val="nil"/>
          <w:between w:val="nil"/>
        </w:pBdr>
        <w:tabs>
          <w:tab w:val="left" w:pos="851"/>
        </w:tabs>
        <w:spacing w:after="0" w:line="240" w:lineRule="auto"/>
        <w:ind w:left="567"/>
        <w:jc w:val="both"/>
        <w:rPr>
          <w:rFonts w:ascii="Arial" w:eastAsia="Arial" w:hAnsi="Arial" w:cs="Arial"/>
          <w:color w:val="000000"/>
          <w:sz w:val="20"/>
          <w:szCs w:val="20"/>
        </w:rPr>
      </w:pPr>
      <w:r w:rsidRPr="00E173A8">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00FCDB6D"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9A6200" w:rsidRPr="009A6200">
        <w:rPr>
          <w:rFonts w:ascii="Arial" w:eastAsia="Arial" w:hAnsi="Arial" w:cs="Arial"/>
          <w:color w:val="FF0000"/>
          <w:sz w:val="20"/>
          <w:szCs w:val="20"/>
        </w:rPr>
        <w:t>seis meses en procesos 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Una vez revisada la planta de personal de la Empresa Férrea Regional, y de acuerdo con la certificación de insuficiencia o inexistencia de personal de planta, se puede verificar que no existe </w:t>
      </w:r>
      <w:r>
        <w:rPr>
          <w:rFonts w:ascii="Arial" w:eastAsia="Arial" w:hAnsi="Arial" w:cs="Arial"/>
          <w:color w:val="000000"/>
          <w:sz w:val="20"/>
          <w:szCs w:val="20"/>
        </w:rPr>
        <w:lastRenderedPageBreak/>
        <w:t>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¿CUANDO?</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3C85B8F8"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INDICACIÓN DE SI EL PROCESO DE CONTRATACIÓN ESTÁ COBIJADO POR UN ACUERDO INTERNACIONAL O TRATA</w:t>
      </w:r>
      <w:r w:rsidR="003C1520">
        <w:rPr>
          <w:rFonts w:ascii="Arial" w:eastAsia="Arial" w:hAnsi="Arial" w:cs="Arial"/>
          <w:b/>
          <w:color w:val="000000"/>
          <w:sz w:val="20"/>
          <w:szCs w:val="20"/>
        </w:rPr>
        <w:t>D</w:t>
      </w:r>
      <w:r>
        <w:rPr>
          <w:rFonts w:ascii="Arial" w:eastAsia="Arial" w:hAnsi="Arial" w:cs="Arial"/>
          <w:b/>
          <w:color w:val="000000"/>
          <w:sz w:val="20"/>
          <w:szCs w:val="20"/>
        </w:rPr>
        <w:t xml:space="preserve">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A6200"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8D2C9" w14:textId="77777777" w:rsidR="0014427A" w:rsidRDefault="0014427A">
      <w:pPr>
        <w:spacing w:after="0" w:line="240" w:lineRule="auto"/>
      </w:pPr>
      <w:r>
        <w:separator/>
      </w:r>
    </w:p>
  </w:endnote>
  <w:endnote w:type="continuationSeparator" w:id="0">
    <w:p w14:paraId="0396D61C" w14:textId="77777777" w:rsidR="0014427A" w:rsidRDefault="00144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14169" w14:textId="77777777" w:rsidR="0014427A" w:rsidRDefault="0014427A">
      <w:pPr>
        <w:spacing w:after="0" w:line="240" w:lineRule="auto"/>
      </w:pPr>
      <w:r>
        <w:separator/>
      </w:r>
    </w:p>
  </w:footnote>
  <w:footnote w:type="continuationSeparator" w:id="0">
    <w:p w14:paraId="092DF10E" w14:textId="77777777" w:rsidR="0014427A" w:rsidRDefault="00144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1" locked="0" layoutInCell="1" hidden="0" allowOverlap="1" wp14:anchorId="431A5B52" wp14:editId="3BB3F768">
          <wp:simplePos x="0" y="0"/>
          <wp:positionH relativeFrom="column">
            <wp:posOffset>-1080135</wp:posOffset>
          </wp:positionH>
          <wp:positionV relativeFrom="paragraph">
            <wp:posOffset>-449580</wp:posOffset>
          </wp:positionV>
          <wp:extent cx="7769170" cy="10046825"/>
          <wp:effectExtent l="0" t="0" r="381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D0B6C"/>
    <w:multiLevelType w:val="hybridMultilevel"/>
    <w:tmpl w:val="A8A6647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5"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9"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9"/>
  </w:num>
  <w:num w:numId="2" w16cid:durableId="1891112806">
    <w:abstractNumId w:val="5"/>
  </w:num>
  <w:num w:numId="3" w16cid:durableId="1127774189">
    <w:abstractNumId w:val="8"/>
  </w:num>
  <w:num w:numId="4" w16cid:durableId="135071128">
    <w:abstractNumId w:val="7"/>
  </w:num>
  <w:num w:numId="5" w16cid:durableId="115760167">
    <w:abstractNumId w:val="2"/>
  </w:num>
  <w:num w:numId="6" w16cid:durableId="870729043">
    <w:abstractNumId w:val="4"/>
  </w:num>
  <w:num w:numId="7" w16cid:durableId="956789584">
    <w:abstractNumId w:val="6"/>
  </w:num>
  <w:num w:numId="8" w16cid:durableId="1334334976">
    <w:abstractNumId w:val="1"/>
  </w:num>
  <w:num w:numId="9" w16cid:durableId="1553079545">
    <w:abstractNumId w:val="3"/>
  </w:num>
  <w:num w:numId="10" w16cid:durableId="983048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14427A"/>
    <w:rsid w:val="001A21F3"/>
    <w:rsid w:val="001E521C"/>
    <w:rsid w:val="003A7CEC"/>
    <w:rsid w:val="003C1520"/>
    <w:rsid w:val="003D257A"/>
    <w:rsid w:val="00422FAA"/>
    <w:rsid w:val="00464933"/>
    <w:rsid w:val="005B0D49"/>
    <w:rsid w:val="00621917"/>
    <w:rsid w:val="00903421"/>
    <w:rsid w:val="00941ACE"/>
    <w:rsid w:val="00965E8E"/>
    <w:rsid w:val="009857F6"/>
    <w:rsid w:val="009A6200"/>
    <w:rsid w:val="009E2519"/>
    <w:rsid w:val="00A45926"/>
    <w:rsid w:val="00A71D01"/>
    <w:rsid w:val="00A8686D"/>
    <w:rsid w:val="00B40273"/>
    <w:rsid w:val="00BA7F5D"/>
    <w:rsid w:val="00BB1825"/>
    <w:rsid w:val="00BB30A1"/>
    <w:rsid w:val="00CA4013"/>
    <w:rsid w:val="00CB4445"/>
    <w:rsid w:val="00CC5F97"/>
    <w:rsid w:val="00D1547C"/>
    <w:rsid w:val="00D85AB1"/>
    <w:rsid w:val="00DD737E"/>
    <w:rsid w:val="00E173A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 w:type="paragraph" w:styleId="Encabezado">
    <w:name w:val="header"/>
    <w:basedOn w:val="Normal"/>
    <w:link w:val="EncabezadoCar"/>
    <w:uiPriority w:val="99"/>
    <w:unhideWhenUsed/>
    <w:rsid w:val="00CB44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4445"/>
  </w:style>
  <w:style w:type="paragraph" w:styleId="Piedepgina">
    <w:name w:val="footer"/>
    <w:basedOn w:val="Normal"/>
    <w:link w:val="PiedepginaCar"/>
    <w:uiPriority w:val="99"/>
    <w:unhideWhenUsed/>
    <w:rsid w:val="00CB44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4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Props1.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21</Pages>
  <Words>4209</Words>
  <Characters>23154</Characters>
  <Application>Microsoft Office Word</Application>
  <DocSecurity>0</DocSecurity>
  <Lines>192</Lines>
  <Paragraphs>54</Paragraphs>
  <ScaleCrop>false</ScaleCrop>
  <Company/>
  <LinksUpToDate>false</LinksUpToDate>
  <CharactersWithSpaces>27309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25</cp:revision>
  <dcterms:created xsi:type="dcterms:W3CDTF">2024-03-11T19:07:00Z</dcterms:created>
  <dcterms:modified xsi:type="dcterms:W3CDTF">2024-03-17T03:14:00Z</dcterms:modified>
</cp:coreProperties>
</file>